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6535796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sdtEndPr>
      <w:sdtContent>
        <w:p w:rsidR="00812AF9" w:rsidRDefault="00812AF9">
          <w:pPr>
            <w:pStyle w:val="aa"/>
          </w:pPr>
          <w:r>
            <w:t>Оглавление</w:t>
          </w:r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03720" w:history="1">
            <w:r w:rsidRPr="00812AF9">
              <w:rPr>
                <w:rStyle w:val="a4"/>
                <w:noProof/>
                <w:sz w:val="28"/>
              </w:rPr>
              <w:t>Тема 1. Государственная символика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_Toc80603720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2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1" w:history="1">
            <w:r w:rsidRPr="00812AF9">
              <w:rPr>
                <w:rStyle w:val="a4"/>
                <w:noProof/>
                <w:sz w:val="28"/>
              </w:rPr>
              <w:t>Тема 2. Конституционный строй Российской Федерации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_Toc80603721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2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2" w:history="1">
            <w:r w:rsidRPr="00812AF9">
              <w:rPr>
                <w:rStyle w:val="a4"/>
                <w:noProof/>
                <w:sz w:val="28"/>
              </w:rPr>
              <w:t>Тема 3. Въезд в Россию и выезд из России, пребывание и проживание иностранных граждан в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_Toc80603722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2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3" w:history="1">
            <w:r w:rsidRPr="00812AF9">
              <w:rPr>
                <w:rStyle w:val="a4"/>
                <w:noProof/>
                <w:sz w:val="28"/>
              </w:rPr>
              <w:t>Темы 4 и 5. Права человека в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_Toc80603723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3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4" w:history="1">
            <w:r w:rsidRPr="00812AF9">
              <w:rPr>
                <w:rStyle w:val="a4"/>
                <w:noProof/>
                <w:sz w:val="28"/>
              </w:rPr>
              <w:t>Тема 6. Трудовая деятельность иностранных граждан в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_Toc80603724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3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5" w:history="1">
            <w:r w:rsidRPr="00812AF9">
              <w:rPr>
                <w:rStyle w:val="a4"/>
                <w:noProof/>
                <w:sz w:val="28"/>
              </w:rPr>
              <w:t>Тема 7. Основы гражданского права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_Toc80603725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4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6" w:history="1">
            <w:r w:rsidRPr="00812AF9">
              <w:rPr>
                <w:rStyle w:val="a4"/>
                <w:noProof/>
                <w:sz w:val="28"/>
              </w:rPr>
              <w:t>Тема 8. Основы семейного права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_Toc80603726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4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7" w:history="1">
            <w:r w:rsidRPr="00812AF9">
              <w:rPr>
                <w:rStyle w:val="a4"/>
                <w:noProof/>
                <w:sz w:val="28"/>
              </w:rPr>
              <w:t>Тема 9. Обязанности и ответственность иностранных граждан в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_Toc80603727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5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8" w:history="1">
            <w:r w:rsidRPr="00812AF9">
              <w:rPr>
                <w:rStyle w:val="a4"/>
                <w:noProof/>
                <w:sz w:val="28"/>
              </w:rPr>
              <w:t>Тема 10. Взаимоотношения иностранных граждан с Федеральной миграционной службой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_Toc80603728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6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P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32"/>
              <w:szCs w:val="22"/>
            </w:rPr>
          </w:pPr>
          <w:hyperlink w:anchor="_Toc80603729" w:history="1">
            <w:r w:rsidRPr="00812AF9">
              <w:rPr>
                <w:rStyle w:val="a4"/>
                <w:noProof/>
                <w:sz w:val="28"/>
              </w:rPr>
              <w:t>Тема 11. Взаимоотношения иностранных граждан с другими органами государственной власти РФ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_Toc80603729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6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Default="00812AF9">
          <w:pPr>
            <w:pStyle w:val="11"/>
            <w:tabs>
              <w:tab w:val="right" w:leader="dot" w:pos="9913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603730" w:history="1">
            <w:r w:rsidRPr="00812AF9">
              <w:rPr>
                <w:rStyle w:val="a4"/>
                <w:noProof/>
                <w:sz w:val="28"/>
              </w:rPr>
              <w:t>Тема 12. Взаимодействие иностранных граждан с консульскими учреждениями государства своего гражданства</w:t>
            </w:r>
            <w:r w:rsidRPr="00812AF9">
              <w:rPr>
                <w:noProof/>
                <w:webHidden/>
                <w:sz w:val="28"/>
              </w:rPr>
              <w:tab/>
            </w:r>
            <w:r w:rsidRPr="00812AF9">
              <w:rPr>
                <w:noProof/>
                <w:webHidden/>
                <w:sz w:val="28"/>
              </w:rPr>
              <w:fldChar w:fldCharType="begin"/>
            </w:r>
            <w:r w:rsidRPr="00812AF9">
              <w:rPr>
                <w:noProof/>
                <w:webHidden/>
                <w:sz w:val="28"/>
              </w:rPr>
              <w:instrText xml:space="preserve"> PAGEREF _Toc80603730 \h </w:instrText>
            </w:r>
            <w:r w:rsidRPr="00812AF9">
              <w:rPr>
                <w:noProof/>
                <w:webHidden/>
                <w:sz w:val="28"/>
              </w:rPr>
            </w:r>
            <w:r w:rsidRPr="00812AF9">
              <w:rPr>
                <w:noProof/>
                <w:webHidden/>
                <w:sz w:val="28"/>
              </w:rPr>
              <w:fldChar w:fldCharType="separate"/>
            </w:r>
            <w:r w:rsidRPr="00812AF9">
              <w:rPr>
                <w:noProof/>
                <w:webHidden/>
                <w:sz w:val="28"/>
              </w:rPr>
              <w:t>7</w:t>
            </w:r>
            <w:r w:rsidRPr="00812AF9">
              <w:rPr>
                <w:noProof/>
                <w:webHidden/>
                <w:sz w:val="28"/>
              </w:rPr>
              <w:fldChar w:fldCharType="end"/>
            </w:r>
          </w:hyperlink>
        </w:p>
        <w:p w:rsidR="00812AF9" w:rsidRDefault="00812AF9">
          <w:r>
            <w:fldChar w:fldCharType="end"/>
          </w:r>
        </w:p>
      </w:sdtContent>
    </w:sdt>
    <w:p w:rsidR="0086569B" w:rsidRPr="0086569B" w:rsidRDefault="0086569B">
      <w:pPr>
        <w:widowControl/>
        <w:autoSpaceDE/>
        <w:autoSpaceDN/>
        <w:adjustRightInd/>
        <w:rPr>
          <w:b/>
          <w:bCs/>
          <w:color w:val="000000"/>
          <w:sz w:val="28"/>
          <w:szCs w:val="28"/>
        </w:rPr>
      </w:pPr>
      <w:r w:rsidRPr="0086569B">
        <w:rPr>
          <w:b/>
          <w:bCs/>
          <w:color w:val="000000"/>
          <w:sz w:val="28"/>
          <w:szCs w:val="28"/>
        </w:rPr>
        <w:br w:type="page"/>
      </w:r>
    </w:p>
    <w:p w:rsidR="00E674D5" w:rsidRPr="0086569B" w:rsidRDefault="005E72E8" w:rsidP="0086569B">
      <w:pPr>
        <w:pStyle w:val="1"/>
        <w:rPr>
          <w:rFonts w:ascii="Times New Roman" w:hAnsi="Times New Roman" w:cs="Times New Roman"/>
          <w:sz w:val="32"/>
        </w:rPr>
      </w:pPr>
      <w:bookmarkStart w:id="0" w:name="_Toc80603720"/>
      <w:r w:rsidRPr="0086569B">
        <w:rPr>
          <w:rFonts w:ascii="Times New Roman" w:hAnsi="Times New Roman" w:cs="Times New Roman"/>
          <w:sz w:val="32"/>
        </w:rPr>
        <w:lastRenderedPageBreak/>
        <w:t>Тема 1. Государственная символика РФ</w:t>
      </w:r>
      <w:bookmarkEnd w:id="0"/>
    </w:p>
    <w:p w:rsidR="00EC00BD" w:rsidRPr="0086569B" w:rsidRDefault="00EC00BD" w:rsidP="00EC00BD">
      <w:pPr>
        <w:rPr>
          <w:sz w:val="28"/>
          <w:szCs w:val="28"/>
        </w:rPr>
      </w:pPr>
    </w:p>
    <w:p w:rsidR="005E72E8" w:rsidRPr="0086569B" w:rsidRDefault="005E72E8" w:rsidP="005E72E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выглядит флаг России?</w:t>
      </w:r>
    </w:p>
    <w:p w:rsidR="005E72E8" w:rsidRPr="0086569B" w:rsidRDefault="005E72E8" w:rsidP="005E72E8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Что изображено на гербе России?</w:t>
      </w:r>
    </w:p>
    <w:p w:rsidR="00EC00BD" w:rsidRPr="0086569B" w:rsidRDefault="00EC00BD" w:rsidP="00EC00BD">
      <w:pPr>
        <w:rPr>
          <w:sz w:val="28"/>
          <w:szCs w:val="28"/>
        </w:rPr>
      </w:pPr>
    </w:p>
    <w:p w:rsidR="005E72E8" w:rsidRPr="0086569B" w:rsidRDefault="005E72E8" w:rsidP="00EC00BD">
      <w:pPr>
        <w:rPr>
          <w:sz w:val="28"/>
          <w:szCs w:val="28"/>
        </w:rPr>
      </w:pPr>
    </w:p>
    <w:p w:rsidR="005E72E8" w:rsidRPr="0086569B" w:rsidRDefault="005E72E8" w:rsidP="00EC00BD">
      <w:pPr>
        <w:rPr>
          <w:sz w:val="28"/>
          <w:szCs w:val="28"/>
        </w:rPr>
      </w:pPr>
    </w:p>
    <w:p w:rsidR="005E72E8" w:rsidRPr="0086569B" w:rsidRDefault="005E72E8" w:rsidP="0086569B">
      <w:pPr>
        <w:pStyle w:val="1"/>
        <w:rPr>
          <w:rFonts w:ascii="Times New Roman" w:hAnsi="Times New Roman" w:cs="Times New Roman"/>
          <w:sz w:val="32"/>
        </w:rPr>
      </w:pPr>
      <w:bookmarkStart w:id="1" w:name="_Toc80603721"/>
      <w:r w:rsidRPr="0086569B">
        <w:rPr>
          <w:rFonts w:ascii="Times New Roman" w:hAnsi="Times New Roman" w:cs="Times New Roman"/>
          <w:sz w:val="32"/>
        </w:rPr>
        <w:t>Тема 2. Конституционный строй Российской Федерации</w:t>
      </w:r>
      <w:bookmarkEnd w:id="1"/>
    </w:p>
    <w:p w:rsidR="005E72E8" w:rsidRPr="0086569B" w:rsidRDefault="005E72E8" w:rsidP="00EC00BD">
      <w:pPr>
        <w:rPr>
          <w:sz w:val="28"/>
          <w:szCs w:val="28"/>
        </w:rPr>
      </w:pPr>
    </w:p>
    <w:p w:rsidR="005E72E8" w:rsidRPr="0086569B" w:rsidRDefault="005E72E8" w:rsidP="005E72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Равнозначны ли названия Российская Федерация и Россия?</w:t>
      </w:r>
    </w:p>
    <w:p w:rsidR="005E72E8" w:rsidRPr="0086569B" w:rsidRDefault="005E72E8" w:rsidP="005E72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Какое территориальное устройство имеет Россия?</w:t>
      </w:r>
    </w:p>
    <w:p w:rsidR="005E72E8" w:rsidRPr="0086569B" w:rsidRDefault="005E72E8" w:rsidP="005E72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Какие субъекты федерации входят в состав России?</w:t>
      </w:r>
    </w:p>
    <w:p w:rsidR="005E72E8" w:rsidRPr="0086569B" w:rsidRDefault="005E72E8" w:rsidP="005E72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Кто осуществляет государственную власть в Российской Федерации?</w:t>
      </w:r>
    </w:p>
    <w:p w:rsidR="005E72E8" w:rsidRPr="0086569B" w:rsidRDefault="005E72E8" w:rsidP="005E72E8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Сколько палат в Федеральном Собрании РФ?</w:t>
      </w:r>
    </w:p>
    <w:p w:rsidR="005E72E8" w:rsidRPr="0086569B" w:rsidRDefault="005E72E8" w:rsidP="00EC00BD">
      <w:pPr>
        <w:rPr>
          <w:sz w:val="28"/>
          <w:szCs w:val="28"/>
        </w:rPr>
      </w:pPr>
    </w:p>
    <w:p w:rsidR="005E72E8" w:rsidRPr="0086569B" w:rsidRDefault="005E72E8" w:rsidP="0086569B">
      <w:pPr>
        <w:pStyle w:val="1"/>
        <w:rPr>
          <w:rFonts w:ascii="Times New Roman" w:hAnsi="Times New Roman" w:cs="Times New Roman"/>
          <w:sz w:val="32"/>
        </w:rPr>
      </w:pPr>
      <w:bookmarkStart w:id="2" w:name="_Toc80603722"/>
      <w:r w:rsidRPr="0086569B">
        <w:rPr>
          <w:rFonts w:ascii="Times New Roman" w:hAnsi="Times New Roman" w:cs="Times New Roman"/>
          <w:sz w:val="32"/>
        </w:rPr>
        <w:t>Тема 3. Въезд в Россию и выезд из России, пребывание и проживание иностранных граждан в РФ</w:t>
      </w:r>
      <w:bookmarkEnd w:id="2"/>
    </w:p>
    <w:p w:rsidR="00EC00BD" w:rsidRPr="0086569B" w:rsidRDefault="00EC00BD" w:rsidP="00EC00BD">
      <w:pPr>
        <w:rPr>
          <w:sz w:val="28"/>
          <w:szCs w:val="28"/>
        </w:rPr>
      </w:pP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Что является основным документом, удостоверяющим личность?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Какой документ заполняют иностранцы в пункте пропуска через государственную границу РФ?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какой срок после приезда в Россию необходимо встать на учет по месту пребывания?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Кто должен поставить иностранного гражданина на учет по месту пребывания в РФ?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какой срок предоставляется государственная услуга по осуществлению миграционного учета в РФ?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Чем определяется срок временного пребывания иностранного гражданина в России?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Кем и в какой форме подается заявление о выдаче разрешения на временное проживание в Российской Федерации?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Каков срок действия разрешения на временное проживание в России?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Когда не выдается или аннулируется уже выданное разрешение на временное проживание?</w:t>
      </w:r>
    </w:p>
    <w:p w:rsidR="004C7973" w:rsidRPr="0086569B" w:rsidRDefault="004C7973" w:rsidP="004C7973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На какой срок выдается вид на жительство?</w:t>
      </w:r>
    </w:p>
    <w:p w:rsidR="005E72E8" w:rsidRPr="0086569B" w:rsidRDefault="005E72E8" w:rsidP="00EC00BD">
      <w:pPr>
        <w:rPr>
          <w:sz w:val="28"/>
          <w:szCs w:val="28"/>
        </w:rPr>
      </w:pPr>
    </w:p>
    <w:p w:rsidR="004C7973" w:rsidRPr="0086569B" w:rsidRDefault="004C7973" w:rsidP="0086569B">
      <w:pPr>
        <w:pStyle w:val="1"/>
        <w:rPr>
          <w:rFonts w:ascii="Times New Roman" w:hAnsi="Times New Roman" w:cs="Times New Roman"/>
          <w:sz w:val="32"/>
        </w:rPr>
      </w:pPr>
      <w:bookmarkStart w:id="3" w:name="_Toc80603723"/>
      <w:r w:rsidRPr="0086569B">
        <w:rPr>
          <w:rFonts w:ascii="Times New Roman" w:hAnsi="Times New Roman" w:cs="Times New Roman"/>
          <w:sz w:val="32"/>
        </w:rPr>
        <w:lastRenderedPageBreak/>
        <w:t>Темы 4 и 5. Права человека в РФ</w:t>
      </w:r>
      <w:bookmarkEnd w:id="3"/>
    </w:p>
    <w:p w:rsidR="004C7973" w:rsidRPr="0086569B" w:rsidRDefault="004C7973" w:rsidP="00EC00BD">
      <w:pPr>
        <w:rPr>
          <w:sz w:val="32"/>
          <w:szCs w:val="28"/>
        </w:rPr>
      </w:pP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Могут ли иностранцы свободно передвигаться по России на основании законно выданных и правильно оформленных в РФ документов?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Кто не может быть лишен права на въезд в РФ?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Кого Россия не выдает иностранным государствам даже в случае совершения преступления?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Имеют ли иностранные граждане в РФ право избирать и быть избранными в органы государственной власти?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Могут ли иностранные граждане быть призваны на военную службу в Российской Федерации? Могут ли иностранные граждане поступить на военную службу по контракту в Российской Федерации?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Распространяется ли в России право на свободу и личную неприкосновенность на иностранных граждан?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Обладают ли мужчины и женщины в РФ равными правами в сфере труда и занятости?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Обладают ли мужчины и женщины в РФ равными правами в сфере здравоохранения?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На каком основании и в каком объеме оказывается медицинская помощь иностранным гражданам? От чего зависит объем и порядок медицинского обеспечения иностранных лиц?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Положено ли лицам, временно пребывающим в РФ, пособие за счет средств Фонда социального страхования?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Признается ли в РФ право частной собственности? В каком случае человек может быть лишен собственности в РФ?</w:t>
      </w:r>
    </w:p>
    <w:p w:rsidR="004C7973" w:rsidRPr="0086569B" w:rsidRDefault="004C7973" w:rsidP="004C7973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Могут ли в России иностранные граждане заниматься предпринимательской деятельностью?</w:t>
      </w:r>
    </w:p>
    <w:p w:rsidR="005E72E8" w:rsidRPr="0086569B" w:rsidRDefault="005E72E8" w:rsidP="00EC00BD">
      <w:pPr>
        <w:rPr>
          <w:sz w:val="28"/>
          <w:szCs w:val="28"/>
        </w:rPr>
      </w:pPr>
    </w:p>
    <w:p w:rsidR="0086569B" w:rsidRPr="0086569B" w:rsidRDefault="0086569B" w:rsidP="0086569B">
      <w:pPr>
        <w:pStyle w:val="1"/>
        <w:rPr>
          <w:rFonts w:ascii="Times New Roman" w:hAnsi="Times New Roman" w:cs="Times New Roman"/>
          <w:sz w:val="32"/>
        </w:rPr>
      </w:pPr>
      <w:bookmarkStart w:id="4" w:name="_Toc80603724"/>
      <w:r w:rsidRPr="0086569B">
        <w:rPr>
          <w:rFonts w:ascii="Times New Roman" w:hAnsi="Times New Roman" w:cs="Times New Roman"/>
          <w:sz w:val="32"/>
        </w:rPr>
        <w:t>Тема 6. Трудовая деятельность иностранных граждан в РФ</w:t>
      </w:r>
      <w:bookmarkEnd w:id="4"/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называется документ, дающий право на временную работу в России?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Кем и в каком порядке выдаются разрешения на работу иностранным гражданам?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Кем выдается патент на работу иностранным гражданам, прибывшим в Россию в порядке, не требующем получения визы?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какой срок территориальный ФМС России обязан выдать иностранному гражданину, прибывшему в Российскую Федерацию в порядке, не требующем получения визы, патент или уведомление об отказе в его выдаче?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На какой срок выдается патент на трудовую деятельность иностранным гражданам, прибывшим в Российскую Федерацию в порядке, не требующем получения визы?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lastRenderedPageBreak/>
        <w:t>Какой срок действия патента с учетом продлений является максимальным?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На какой территории патент предоставляет право осуществлять трудовую деятельность?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Может ли иностранный гражданин, который зарегистрирован в Российской Федерации в качестве индивидуального предпринимателя, принимать на работу иностранных граждан?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При заключении какого договора работник по общему правилу защищается трудовым правом России?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какой форме заключается трудовой договор?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Может ли работодатель лишать иностранного работника паспорта?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Каков максимальный общий размер удержаний из месячной заработной платы?</w:t>
      </w:r>
    </w:p>
    <w:p w:rsidR="0086569B" w:rsidRPr="0086569B" w:rsidRDefault="0086569B" w:rsidP="0086569B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каких случаях прекращаются трудовые отношения с иностранным работником?</w:t>
      </w:r>
    </w:p>
    <w:p w:rsidR="005E72E8" w:rsidRPr="0086569B" w:rsidRDefault="005E72E8" w:rsidP="00EC00BD">
      <w:pPr>
        <w:rPr>
          <w:sz w:val="28"/>
          <w:szCs w:val="28"/>
        </w:rPr>
      </w:pPr>
    </w:p>
    <w:p w:rsidR="0086569B" w:rsidRPr="0086569B" w:rsidRDefault="0086569B" w:rsidP="0086569B">
      <w:pPr>
        <w:pStyle w:val="1"/>
        <w:rPr>
          <w:rFonts w:ascii="Times New Roman" w:hAnsi="Times New Roman" w:cs="Times New Roman"/>
          <w:sz w:val="32"/>
        </w:rPr>
      </w:pPr>
      <w:bookmarkStart w:id="5" w:name="_Toc80603725"/>
      <w:r w:rsidRPr="0086569B">
        <w:rPr>
          <w:rFonts w:ascii="Times New Roman" w:hAnsi="Times New Roman" w:cs="Times New Roman"/>
          <w:sz w:val="32"/>
        </w:rPr>
        <w:t>Тема 7. Основы гражданского права РФ</w:t>
      </w:r>
      <w:bookmarkEnd w:id="5"/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называется валюта России?</w:t>
      </w:r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Где следует обменивать валюту?</w:t>
      </w:r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Какой валютой можно оплатить покупки в магазине в России?</w:t>
      </w:r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(в каком порядке) в РФ могут производиться расчеты, например, оплата за работу?</w:t>
      </w:r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Что такое срок годности?</w:t>
      </w:r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Кто обязан предоставить покупателю необходимую и достоверную информацию о товаре?</w:t>
      </w:r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называется договор, по которому одна сторона обязуется предоставить другой стороне жилое помещение за плату для проживания в нем? В какой форме заключается договор найма жилого помещения?</w:t>
      </w:r>
    </w:p>
    <w:p w:rsidR="0086569B" w:rsidRPr="0086569B" w:rsidRDefault="0086569B" w:rsidP="0086569B">
      <w:pPr>
        <w:widowControl/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называется договор, по которому одна сторона обязуется выполнить по заданию другой стороны определенную работу и сдать ее результат, а другая сторона обязуется принять результат работы и оплатить его? Чем для работника отличается договор подряда от трудового договора?</w:t>
      </w:r>
    </w:p>
    <w:p w:rsidR="0086569B" w:rsidRPr="0086569B" w:rsidRDefault="0086569B" w:rsidP="00EC00BD">
      <w:pPr>
        <w:rPr>
          <w:sz w:val="28"/>
          <w:szCs w:val="28"/>
        </w:rPr>
      </w:pPr>
    </w:p>
    <w:p w:rsidR="0086569B" w:rsidRPr="0086569B" w:rsidRDefault="0086569B" w:rsidP="0086569B">
      <w:pPr>
        <w:pStyle w:val="1"/>
        <w:rPr>
          <w:rFonts w:ascii="Times New Roman" w:hAnsi="Times New Roman" w:cs="Times New Roman"/>
          <w:sz w:val="32"/>
        </w:rPr>
      </w:pPr>
      <w:bookmarkStart w:id="6" w:name="_Toc80603726"/>
      <w:r w:rsidRPr="0086569B">
        <w:rPr>
          <w:rFonts w:ascii="Times New Roman" w:hAnsi="Times New Roman" w:cs="Times New Roman"/>
          <w:sz w:val="32"/>
        </w:rPr>
        <w:t>Тема 8. Основы семейного права РФ</w:t>
      </w:r>
      <w:bookmarkEnd w:id="6"/>
    </w:p>
    <w:p w:rsidR="0086569B" w:rsidRPr="0086569B" w:rsidRDefault="0086569B" w:rsidP="0086569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Законами какого государства определяется форма и порядок заключения брака на территории России? Законами какого государства определяются условия заключения брака на территории России? По законам какого государства определяются личные имущественные и неимущественные права супругов? Каковы форма и порядок, условия заключения брака в России?</w:t>
      </w:r>
    </w:p>
    <w:p w:rsidR="0086569B" w:rsidRPr="0086569B" w:rsidRDefault="0086569B" w:rsidP="0086569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lastRenderedPageBreak/>
        <w:t>В каком органе (где) происходит регистрация браков в Российской Федерации?</w:t>
      </w:r>
    </w:p>
    <w:p w:rsidR="0086569B" w:rsidRPr="0086569B" w:rsidRDefault="0086569B" w:rsidP="0086569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Может ли брачный договор, заключаемый по российскому законодательству, содержать обязанность не подавать на развод? Какие условия в нем могут быть оговорены? Какие не могут? Обязательно ли заключение брачного договора?</w:t>
      </w:r>
    </w:p>
    <w:p w:rsidR="0086569B" w:rsidRPr="0086569B" w:rsidRDefault="0086569B" w:rsidP="0086569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Каков объем прав и обязанностей супругов по российскому праву?</w:t>
      </w:r>
    </w:p>
    <w:p w:rsidR="0086569B" w:rsidRPr="0086569B" w:rsidRDefault="0086569B" w:rsidP="0086569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Кто из вступающих в брак определяет, какую фамилию будут носить муж и жена после вступления в брак?</w:t>
      </w:r>
    </w:p>
    <w:p w:rsidR="0086569B" w:rsidRPr="0086569B" w:rsidRDefault="0086569B" w:rsidP="0086569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По каким основаниям и в каком порядке расторгают брак в России?</w:t>
      </w:r>
    </w:p>
    <w:p w:rsidR="0086569B" w:rsidRPr="0086569B" w:rsidRDefault="0086569B" w:rsidP="0086569B">
      <w:pPr>
        <w:widowControl/>
        <w:numPr>
          <w:ilvl w:val="0"/>
          <w:numId w:val="14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Что является основанием для признания брака недействительным по праву РФ?</w:t>
      </w:r>
    </w:p>
    <w:p w:rsidR="0086569B" w:rsidRPr="0086569B" w:rsidRDefault="0086569B" w:rsidP="00EC00BD">
      <w:pPr>
        <w:rPr>
          <w:sz w:val="28"/>
          <w:szCs w:val="28"/>
        </w:rPr>
      </w:pPr>
    </w:p>
    <w:p w:rsidR="0086569B" w:rsidRPr="0086569B" w:rsidRDefault="0086569B" w:rsidP="0086569B">
      <w:pPr>
        <w:pStyle w:val="1"/>
        <w:rPr>
          <w:rFonts w:ascii="Times New Roman" w:hAnsi="Times New Roman" w:cs="Times New Roman"/>
          <w:sz w:val="32"/>
        </w:rPr>
      </w:pPr>
      <w:bookmarkStart w:id="7" w:name="_Toc80603727"/>
      <w:r w:rsidRPr="0086569B">
        <w:rPr>
          <w:rFonts w:ascii="Times New Roman" w:hAnsi="Times New Roman" w:cs="Times New Roman"/>
          <w:sz w:val="32"/>
        </w:rPr>
        <w:t>Тема 9. Обязанности и ответственность иностранных граждан в РФ</w:t>
      </w:r>
      <w:bookmarkEnd w:id="7"/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Что относится к конституционным обязанностями иностранных граждан?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Должен ли иностранный гражданин служить в армии России?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Должен ли иностранный гражданин платить налоги в России?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Может ли по общему правилу иностранный гражданин, виновный в нарушении законодательства РФ, привлекаться к ответственности в соответствии с законодательством РФ?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Какой кодекс регулирует вопросы ответственности за административные правонарушения, в том числе, в области обеспечения режима пребывания иностранных граждан на территории России?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Могут ли решения о привлечении к административной ответственности быть обжалованы?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называется административное наказание в форме денежного взыскания? Может ли оно быть обжаловано?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Возможно ли за одно деяние нести и административную, и уголовную ответственность?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какой срок иностранный гражданин обязан выехать из Российской Федерации в случае, если срок проживания или временного пребывания иностранного гражданина в России сокращен?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За чей счет по общему правилу осуществляется административное выдворение иностранного гражданина из Российской Федерации?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Где в России разрешено курить?</w:t>
      </w:r>
    </w:p>
    <w:p w:rsidR="0086569B" w:rsidRPr="0086569B" w:rsidRDefault="0086569B" w:rsidP="0086569B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Разрешено ли в России производство и распространение наркотиков?</w:t>
      </w:r>
    </w:p>
    <w:p w:rsidR="0086569B" w:rsidRPr="0086569B" w:rsidRDefault="0086569B" w:rsidP="00EC00BD">
      <w:pPr>
        <w:rPr>
          <w:sz w:val="28"/>
          <w:szCs w:val="28"/>
        </w:rPr>
      </w:pPr>
    </w:p>
    <w:p w:rsidR="0086569B" w:rsidRPr="0086569B" w:rsidRDefault="0086569B" w:rsidP="0086569B">
      <w:pPr>
        <w:pStyle w:val="1"/>
        <w:rPr>
          <w:rFonts w:ascii="Times New Roman" w:hAnsi="Times New Roman" w:cs="Times New Roman"/>
          <w:sz w:val="32"/>
        </w:rPr>
      </w:pPr>
      <w:bookmarkStart w:id="8" w:name="_Toc80603728"/>
      <w:r w:rsidRPr="0086569B">
        <w:rPr>
          <w:rFonts w:ascii="Times New Roman" w:hAnsi="Times New Roman" w:cs="Times New Roman"/>
          <w:sz w:val="32"/>
        </w:rPr>
        <w:lastRenderedPageBreak/>
        <w:t>Тема 10. Взаимоотношения иностранных граждан с Федеральной миграционной службой РФ</w:t>
      </w:r>
      <w:bookmarkEnd w:id="8"/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расшифровывается ФМС России?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Какие полномочия имеет ФМС России?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С каким органами ФМС России чаще всего взаимодействует иностранный гражданин на территории РФ?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Где можно узнать часы работы территориальных органов ФМС России? Для чего может быть полезен иностранному гражданину автоответчик ФМС России?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можно обратиться в ФМС России за разъяснениями? В какое время иностранный гражданин может лично обратиться в территориальный орган ФМС России (например, чтобы получить информацию о предоставлении государственной услуги)?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Может ли быть отказано в приеме обращения в ФМС России?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какой срок должно быть рассмотрено обращение лица, поступившее непосредственно в ФМС России?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Куда можно обратиться, чтобы обжаловать действия (бездействие) и решения должностных лиц или органов ФМС России?</w:t>
      </w:r>
    </w:p>
    <w:p w:rsidR="0086569B" w:rsidRPr="0086569B" w:rsidRDefault="0086569B" w:rsidP="0086569B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течение какого времени может быть рассмотрено обращение лица, обжалующее действия (бездействие) и решения должностных лиц или органов ФМС России?</w:t>
      </w:r>
    </w:p>
    <w:p w:rsidR="0086569B" w:rsidRPr="0086569B" w:rsidRDefault="0086569B" w:rsidP="00EC00BD">
      <w:pPr>
        <w:rPr>
          <w:sz w:val="28"/>
          <w:szCs w:val="28"/>
        </w:rPr>
      </w:pPr>
    </w:p>
    <w:p w:rsidR="0086569B" w:rsidRPr="0086569B" w:rsidRDefault="0086569B" w:rsidP="0086569B">
      <w:pPr>
        <w:pStyle w:val="1"/>
        <w:rPr>
          <w:rFonts w:ascii="Times New Roman" w:hAnsi="Times New Roman" w:cs="Times New Roman"/>
          <w:sz w:val="32"/>
        </w:rPr>
      </w:pPr>
      <w:bookmarkStart w:id="9" w:name="_Toc80603729"/>
      <w:r w:rsidRPr="0086569B">
        <w:rPr>
          <w:rFonts w:ascii="Times New Roman" w:hAnsi="Times New Roman" w:cs="Times New Roman"/>
          <w:sz w:val="32"/>
        </w:rPr>
        <w:t>Тема 11. Взаимоотношения иностранных граждан с другими органами государственной власти РФ</w:t>
      </w:r>
      <w:bookmarkEnd w:id="9"/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расшифровывается МВД России?</w:t>
      </w:r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В чем заключается назначение полиции? Какие полномочия имеет полиция России?</w:t>
      </w:r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Может ли иностранный гражданин стать сотрудником полиции Российской Федерации?</w:t>
      </w:r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Что относится с основным правам и обязанностям полиции? (задерживать человека, получать доступ в помещения, проверять паспорт, разыскивать пропавших)</w:t>
      </w:r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Кто принимает и регистрирует заявления и сообщения о преступлениях и происшествиях? Может ли сотрудник полиции отказать иностранному гражданину в регистрации заявления о совершении преступления?</w:t>
      </w:r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Каков порядок обращения сотрудника полиции к гражданину? Обязан ли при обращении к гражданину сотрудник полиции предъявлять служебное удостоверение? Обязан ли сотрудник полиции при обращении к гражданину сообщать причину и цель обращения?</w:t>
      </w:r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Какие документы имеет право проверять у мигранта сотрудник полиции?</w:t>
      </w:r>
    </w:p>
    <w:p w:rsidR="0086569B" w:rsidRPr="0086569B" w:rsidRDefault="0086569B" w:rsidP="0086569B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Как расшифровывается ИНН?</w:t>
      </w:r>
    </w:p>
    <w:p w:rsidR="0086569B" w:rsidRPr="0086569B" w:rsidRDefault="0086569B" w:rsidP="00EC00BD">
      <w:pPr>
        <w:rPr>
          <w:sz w:val="28"/>
          <w:szCs w:val="28"/>
        </w:rPr>
      </w:pPr>
    </w:p>
    <w:p w:rsidR="0086569B" w:rsidRPr="0086569B" w:rsidRDefault="0086569B" w:rsidP="0086569B">
      <w:pPr>
        <w:pStyle w:val="1"/>
        <w:rPr>
          <w:rFonts w:ascii="Times New Roman" w:hAnsi="Times New Roman" w:cs="Times New Roman"/>
          <w:sz w:val="32"/>
        </w:rPr>
      </w:pPr>
      <w:bookmarkStart w:id="10" w:name="_Toc80603730"/>
      <w:r w:rsidRPr="0086569B">
        <w:rPr>
          <w:rFonts w:ascii="Times New Roman" w:hAnsi="Times New Roman" w:cs="Times New Roman"/>
          <w:sz w:val="32"/>
        </w:rPr>
        <w:t>Тема 12. Взаимодействие иностранных граждан с консульскими учреждениями государства своего гражданства</w:t>
      </w:r>
      <w:bookmarkEnd w:id="10"/>
    </w:p>
    <w:p w:rsidR="0086569B" w:rsidRPr="0086569B" w:rsidRDefault="0086569B" w:rsidP="0086569B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Что такое консульское учреждение? В чем заключаются его функции?</w:t>
      </w:r>
    </w:p>
    <w:p w:rsidR="0086569B" w:rsidRPr="0086569B" w:rsidRDefault="0086569B" w:rsidP="0086569B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Право какого государства регламентирует порядок оказания консульской помощи?</w:t>
      </w:r>
    </w:p>
    <w:p w:rsidR="0086569B" w:rsidRPr="0086569B" w:rsidRDefault="0086569B" w:rsidP="0086569B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Можно ли обжаловать в российском суде действия или решения консульства страны Вашего гражданства?</w:t>
      </w:r>
    </w:p>
    <w:p w:rsidR="0086569B" w:rsidRPr="0086569B" w:rsidRDefault="0086569B" w:rsidP="0086569B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Куда следует обратиться в случае утраты документа, удостоверяющего личность, на территории России для его замены?</w:t>
      </w:r>
    </w:p>
    <w:p w:rsidR="0086569B" w:rsidRPr="0086569B" w:rsidRDefault="0086569B" w:rsidP="0086569B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Куда следует обратиться для регистрации брака со своим соотечественником/соотечественницей?</w:t>
      </w:r>
    </w:p>
    <w:p w:rsidR="0086569B" w:rsidRPr="0086569B" w:rsidRDefault="0086569B" w:rsidP="0086569B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Кого обязана уведомить полиция, если арестован, заключен в тюрьму или взят под стражу иностранный гражданин или подданный иностранного государства?</w:t>
      </w:r>
    </w:p>
    <w:p w:rsidR="0086569B" w:rsidRPr="0086569B" w:rsidRDefault="0086569B" w:rsidP="0086569B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6569B">
        <w:rPr>
          <w:color w:val="000000"/>
          <w:sz w:val="28"/>
          <w:szCs w:val="28"/>
        </w:rPr>
        <w:t>Может ли консул вашей страны представлять Ваши интересы в судебных или административных органах Российской Федерации?</w:t>
      </w:r>
    </w:p>
    <w:p w:rsidR="0086569B" w:rsidRPr="00EC00BD" w:rsidRDefault="0086569B" w:rsidP="00EC00BD">
      <w:pPr>
        <w:rPr>
          <w:szCs w:val="24"/>
        </w:rPr>
      </w:pPr>
    </w:p>
    <w:sectPr w:rsidR="0086569B" w:rsidRPr="00EC00BD" w:rsidSect="0086569B">
      <w:footerReference w:type="default" r:id="rId8"/>
      <w:pgSz w:w="11909" w:h="16834"/>
      <w:pgMar w:top="1134" w:right="852" w:bottom="851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B6" w:rsidRDefault="006B3DB6" w:rsidP="0086569B">
      <w:r>
        <w:separator/>
      </w:r>
    </w:p>
  </w:endnote>
  <w:endnote w:type="continuationSeparator" w:id="1">
    <w:p w:rsidR="006B3DB6" w:rsidRDefault="006B3DB6" w:rsidP="0086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57938"/>
      <w:docPartObj>
        <w:docPartGallery w:val="Page Numbers (Bottom of Page)"/>
        <w:docPartUnique/>
      </w:docPartObj>
    </w:sdtPr>
    <w:sdtContent>
      <w:p w:rsidR="0086569B" w:rsidRDefault="0086569B">
        <w:pPr>
          <w:pStyle w:val="a8"/>
          <w:jc w:val="right"/>
        </w:pPr>
        <w:fldSimple w:instr=" PAGE   \* MERGEFORMAT ">
          <w:r w:rsidR="00812AF9">
            <w:rPr>
              <w:noProof/>
            </w:rPr>
            <w:t>1</w:t>
          </w:r>
        </w:fldSimple>
      </w:p>
    </w:sdtContent>
  </w:sdt>
  <w:p w:rsidR="0086569B" w:rsidRDefault="008656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B6" w:rsidRDefault="006B3DB6" w:rsidP="0086569B">
      <w:r>
        <w:separator/>
      </w:r>
    </w:p>
  </w:footnote>
  <w:footnote w:type="continuationSeparator" w:id="1">
    <w:p w:rsidR="006B3DB6" w:rsidRDefault="006B3DB6" w:rsidP="00865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1B4"/>
    <w:multiLevelType w:val="multilevel"/>
    <w:tmpl w:val="BB5C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17792"/>
    <w:multiLevelType w:val="hybridMultilevel"/>
    <w:tmpl w:val="003EA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43E6D"/>
    <w:multiLevelType w:val="multilevel"/>
    <w:tmpl w:val="368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326E7"/>
    <w:multiLevelType w:val="multilevel"/>
    <w:tmpl w:val="649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303E0"/>
    <w:multiLevelType w:val="multilevel"/>
    <w:tmpl w:val="CB5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718E0"/>
    <w:multiLevelType w:val="multilevel"/>
    <w:tmpl w:val="EF2C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11B4F"/>
    <w:multiLevelType w:val="multilevel"/>
    <w:tmpl w:val="B320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F4B2E"/>
    <w:multiLevelType w:val="multilevel"/>
    <w:tmpl w:val="D6D6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72E97"/>
    <w:multiLevelType w:val="multilevel"/>
    <w:tmpl w:val="0DDC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432A9"/>
    <w:multiLevelType w:val="multilevel"/>
    <w:tmpl w:val="72EA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62BAF"/>
    <w:multiLevelType w:val="multilevel"/>
    <w:tmpl w:val="0E82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55E5B"/>
    <w:multiLevelType w:val="multilevel"/>
    <w:tmpl w:val="072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A7D76"/>
    <w:multiLevelType w:val="multilevel"/>
    <w:tmpl w:val="D204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47D9E"/>
    <w:multiLevelType w:val="multilevel"/>
    <w:tmpl w:val="E5F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3054B4"/>
    <w:multiLevelType w:val="multilevel"/>
    <w:tmpl w:val="77B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527B3"/>
    <w:multiLevelType w:val="multilevel"/>
    <w:tmpl w:val="921A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77D48"/>
    <w:multiLevelType w:val="singleLevel"/>
    <w:tmpl w:val="0E00996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6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15"/>
  </w:num>
  <w:num w:numId="16">
    <w:abstractNumId w:val="12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208F6"/>
    <w:rsid w:val="00054908"/>
    <w:rsid w:val="00124520"/>
    <w:rsid w:val="004208F6"/>
    <w:rsid w:val="00466466"/>
    <w:rsid w:val="004C7973"/>
    <w:rsid w:val="005160BD"/>
    <w:rsid w:val="005E72E8"/>
    <w:rsid w:val="00663B88"/>
    <w:rsid w:val="006B3C2D"/>
    <w:rsid w:val="006B3DB6"/>
    <w:rsid w:val="006C549C"/>
    <w:rsid w:val="007964BF"/>
    <w:rsid w:val="00812AF9"/>
    <w:rsid w:val="00817E8A"/>
    <w:rsid w:val="0086569B"/>
    <w:rsid w:val="00882D1B"/>
    <w:rsid w:val="008E7D4F"/>
    <w:rsid w:val="009D107F"/>
    <w:rsid w:val="00A06053"/>
    <w:rsid w:val="00AB41C4"/>
    <w:rsid w:val="00B668AD"/>
    <w:rsid w:val="00E674D5"/>
    <w:rsid w:val="00E76751"/>
    <w:rsid w:val="00E7692E"/>
    <w:rsid w:val="00EC00BD"/>
    <w:rsid w:val="00EF288D"/>
    <w:rsid w:val="00F21E63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0B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65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053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663B88"/>
    <w:rPr>
      <w:color w:val="0000FF"/>
      <w:u w:val="single"/>
    </w:rPr>
  </w:style>
  <w:style w:type="character" w:styleId="a5">
    <w:name w:val="FollowedHyperlink"/>
    <w:basedOn w:val="a0"/>
    <w:rsid w:val="00663B88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86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865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6569B"/>
  </w:style>
  <w:style w:type="paragraph" w:styleId="a8">
    <w:name w:val="footer"/>
    <w:basedOn w:val="a"/>
    <w:link w:val="a9"/>
    <w:uiPriority w:val="99"/>
    <w:rsid w:val="008656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569B"/>
  </w:style>
  <w:style w:type="paragraph" w:styleId="aa">
    <w:name w:val="TOC Heading"/>
    <w:basedOn w:val="1"/>
    <w:next w:val="a"/>
    <w:uiPriority w:val="39"/>
    <w:semiHidden/>
    <w:unhideWhenUsed/>
    <w:qFormat/>
    <w:rsid w:val="00812AF9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12AF9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092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7641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8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491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313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069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740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99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72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479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204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602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8650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214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28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155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3196">
          <w:marLeft w:val="0"/>
          <w:marRight w:val="0"/>
          <w:marTop w:val="0"/>
          <w:marBottom w:val="0"/>
          <w:divBdr>
            <w:top w:val="single" w:sz="6" w:space="20" w:color="EEEEEE"/>
            <w:left w:val="none" w:sz="0" w:space="0" w:color="auto"/>
            <w:bottom w:val="none" w:sz="0" w:space="20" w:color="auto"/>
            <w:right w:val="none" w:sz="0" w:space="31" w:color="auto"/>
          </w:divBdr>
          <w:divsChild>
            <w:div w:id="3370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1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210E-1EC2-46A3-BD9A-55088FA3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ВШТЭ</vt:lpstr>
    </vt:vector>
  </TitlesOfParts>
  <Company>SPecialiST RePack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goryacheva_ia</cp:lastModifiedBy>
  <cp:revision>8</cp:revision>
  <cp:lastPrinted>2021-08-16T03:57:00Z</cp:lastPrinted>
  <dcterms:created xsi:type="dcterms:W3CDTF">2021-08-16T03:58:00Z</dcterms:created>
  <dcterms:modified xsi:type="dcterms:W3CDTF">2021-08-23T04:35:00Z</dcterms:modified>
</cp:coreProperties>
</file>